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03431" w:rsidR="00303431" w:rsidP="00303431" w:rsidRDefault="00303431" w14:paraId="3BE06A8B" w14:textId="0665B537">
      <w:pPr>
        <w:spacing w:after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Grief and the Shape of Hope</w:t>
      </w:r>
    </w:p>
    <w:p w:rsidR="00303431" w:rsidP="00303431" w:rsidRDefault="00303431" w14:paraId="2B643954" w14:textId="77777777">
      <w:pPr>
        <w:jc w:val="center"/>
      </w:pPr>
      <w:r>
        <w:t>An Art Exhibition</w:t>
      </w:r>
    </w:p>
    <w:p w:rsidR="00303431" w:rsidP="00303431" w:rsidRDefault="00303431" w14:paraId="2649B32E" w14:textId="5D096002">
      <w:pPr>
        <w:spacing w:line="240" w:lineRule="auto"/>
      </w:pPr>
      <w:r>
        <w:t>Th</w:t>
      </w:r>
      <w:r w:rsidR="00B47CDD">
        <w:t>is</w:t>
      </w:r>
      <w:r>
        <w:t xml:space="preserve"> exhibition will be displayed in conjunction with performance</w:t>
      </w:r>
      <w:r w:rsidR="00C82536">
        <w:t>s</w:t>
      </w:r>
      <w:r>
        <w:t xml:space="preserve"> of </w:t>
      </w:r>
      <w:r w:rsidR="00C82536">
        <w:t xml:space="preserve">the Pulitzer Prize winning play </w:t>
      </w:r>
      <w:r>
        <w:rPr>
          <w:i/>
          <w:iCs/>
        </w:rPr>
        <w:t>Rabbit Hole</w:t>
      </w:r>
      <w:r>
        <w:t xml:space="preserve"> </w:t>
      </w:r>
      <w:r w:rsidR="00C82536">
        <w:t xml:space="preserve">by David Lindsay-Abaire </w:t>
      </w:r>
      <w:r>
        <w:t>which is being presented by Ellipse Theatre Community (ETC) as part of their 202</w:t>
      </w:r>
      <w:r>
        <w:t>6</w:t>
      </w:r>
      <w:r>
        <w:t xml:space="preserve"> </w:t>
      </w:r>
      <w:r>
        <w:t>Immersive Theatre</w:t>
      </w:r>
      <w:r>
        <w:t xml:space="preserve"> Project. </w:t>
      </w:r>
      <w:r w:rsidRPr="00303431">
        <w:rPr>
          <w:i/>
          <w:iCs/>
        </w:rPr>
        <w:t>Rabbit Hole</w:t>
      </w:r>
      <w:r w:rsidRPr="00303431">
        <w:t xml:space="preserve"> is about a suburban couple, Becca and Howie Corbett, navigating the grief and emotional fallout from the accidental death of their four-year-old son, Danny.</w:t>
      </w:r>
      <w:r>
        <w:t xml:space="preserve">  </w:t>
      </w:r>
      <w:r w:rsidRPr="00303431">
        <w:t xml:space="preserve">The drama explores their diverging coping mechanisms, strained marriage, and the awkward, painful journey toward healing. </w:t>
      </w:r>
      <w:r>
        <w:t xml:space="preserve"> The focus for the Immersive Events in plan is on grief, hope and healing. </w:t>
      </w:r>
    </w:p>
    <w:p w:rsidR="00303431" w:rsidP="00303431" w:rsidRDefault="00303431" w14:paraId="477559BE" w14:textId="3C1A6AB8">
      <w:pPr>
        <w:spacing w:line="240" w:lineRule="auto"/>
      </w:pPr>
      <w:r>
        <w:t xml:space="preserve">Additional activities during the weeks of </w:t>
      </w:r>
      <w:r>
        <w:t>June 4</w:t>
      </w:r>
      <w:r w:rsidRPr="00303431">
        <w:rPr>
          <w:vertAlign w:val="superscript"/>
        </w:rPr>
        <w:t>th</w:t>
      </w:r>
      <w:r>
        <w:t xml:space="preserve"> through 14th</w:t>
      </w:r>
      <w:r>
        <w:t xml:space="preserve"> will include </w:t>
      </w:r>
      <w:r>
        <w:t>the Tiny Beautiful Letter Project</w:t>
      </w:r>
      <w:r>
        <w:t xml:space="preserve">, </w:t>
      </w:r>
      <w:r>
        <w:t xml:space="preserve">a Subliminal Art Workshop and other collective art projects, </w:t>
      </w:r>
      <w:r>
        <w:t>panel discussions, and talk back sessions. All will take place at Open Space Event Studios in Bend, OR. More information about ETC and the 20</w:t>
      </w:r>
      <w:r>
        <w:t xml:space="preserve">26 </w:t>
      </w:r>
      <w:r w:rsidR="00C82536">
        <w:t xml:space="preserve">Immersive </w:t>
      </w:r>
      <w:r>
        <w:t xml:space="preserve">Project can be viewed at </w:t>
      </w:r>
      <w:hyperlink w:history="1" r:id="rId5">
        <w:r w:rsidRPr="001D7A6E" w:rsidR="00C82536">
          <w:rPr>
            <w:rStyle w:val="Hyperlink"/>
          </w:rPr>
          <w:t>https://www.etcbend.org/</w:t>
        </w:r>
        <w:r w:rsidRPr="001D7A6E" w:rsidR="00C82536">
          <w:rPr>
            <w:rStyle w:val="Hyperlink"/>
          </w:rPr>
          <w:t>immersive</w:t>
        </w:r>
      </w:hyperlink>
      <w:r w:rsidR="00C82536">
        <w:t>. s</w:t>
      </w:r>
    </w:p>
    <w:p w:rsidR="00B47CDD" w:rsidP="00303431" w:rsidRDefault="00B47CDD" w14:paraId="43573D28" w14:textId="77777777">
      <w:pPr>
        <w:spacing w:line="240" w:lineRule="auto"/>
        <w:rPr>
          <w:b/>
          <w:bCs/>
          <w:sz w:val="28"/>
          <w:szCs w:val="28"/>
          <w:u w:val="single"/>
        </w:rPr>
      </w:pPr>
    </w:p>
    <w:p w:rsidRPr="00C82536" w:rsidR="00303431" w:rsidP="00303431" w:rsidRDefault="00303431" w14:paraId="7C00B220" w14:textId="4633913A">
      <w:pPr>
        <w:spacing w:line="240" w:lineRule="auto"/>
        <w:rPr>
          <w:b/>
          <w:bCs/>
          <w:sz w:val="28"/>
          <w:szCs w:val="28"/>
          <w:u w:val="single"/>
        </w:rPr>
      </w:pPr>
      <w:r w:rsidRPr="00C82536">
        <w:rPr>
          <w:b/>
          <w:bCs/>
          <w:sz w:val="28"/>
          <w:szCs w:val="28"/>
          <w:u w:val="single"/>
        </w:rPr>
        <w:t xml:space="preserve">Art Exhibition Mission: </w:t>
      </w:r>
    </w:p>
    <w:p w:rsidR="00C82536" w:rsidP="00303431" w:rsidRDefault="00303431" w14:paraId="31BD4252" w14:textId="38235F0C">
      <w:pPr>
        <w:spacing w:line="240" w:lineRule="auto"/>
      </w:pPr>
      <w:r w:rsidR="62971181">
        <w:rPr/>
        <w:t xml:space="preserve">To display the works of artists who </w:t>
      </w:r>
      <w:r w:rsidR="337715D5">
        <w:rPr/>
        <w:t xml:space="preserve">would like to use </w:t>
      </w:r>
      <w:r w:rsidR="337715D5">
        <w:rPr/>
        <w:t>art to express their experience with</w:t>
      </w:r>
      <w:r w:rsidR="62971181">
        <w:rPr/>
        <w:t xml:space="preserve"> </w:t>
      </w:r>
      <w:r w:rsidR="337715D5">
        <w:rPr/>
        <w:t>grief, healing</w:t>
      </w:r>
      <w:r w:rsidR="526B96D0">
        <w:rPr/>
        <w:t>,</w:t>
      </w:r>
      <w:r w:rsidR="337715D5">
        <w:rPr/>
        <w:t xml:space="preserve"> and hope</w:t>
      </w:r>
      <w:r w:rsidR="62971181">
        <w:rPr/>
        <w:t xml:space="preserve">. The </w:t>
      </w:r>
      <w:r w:rsidR="5110B954">
        <w:rPr/>
        <w:t>theme of</w:t>
      </w:r>
      <w:r w:rsidR="62971181">
        <w:rPr/>
        <w:t xml:space="preserve"> </w:t>
      </w:r>
      <w:r w:rsidR="337715D5">
        <w:rPr/>
        <w:t>Grief and the Shape of Hope</w:t>
      </w:r>
      <w:r w:rsidR="62971181">
        <w:rPr/>
        <w:t xml:space="preserve"> can en</w:t>
      </w:r>
      <w:r w:rsidR="3D23AEC4">
        <w:rPr/>
        <w:t>compass the visible and/or invisible effects, the physical and/or emotional effects stemming from</w:t>
      </w:r>
      <w:r w:rsidR="62971181">
        <w:rPr/>
        <w:t xml:space="preserve"> </w:t>
      </w:r>
      <w:r w:rsidR="337715D5">
        <w:rPr/>
        <w:t>experienced grief</w:t>
      </w:r>
      <w:r w:rsidR="62971181">
        <w:rPr/>
        <w:t xml:space="preserve">. </w:t>
      </w:r>
      <w:r w:rsidR="116CFE57">
        <w:rPr/>
        <w:t>It c</w:t>
      </w:r>
      <w:r w:rsidR="62971181">
        <w:rPr/>
        <w:t xml:space="preserve">an also include how the effects of </w:t>
      </w:r>
      <w:r w:rsidR="337715D5">
        <w:rPr/>
        <w:t>grief</w:t>
      </w:r>
      <w:r w:rsidR="62971181">
        <w:rPr/>
        <w:t xml:space="preserve"> are covered or not covered in the media</w:t>
      </w:r>
      <w:r w:rsidR="6DD62535">
        <w:rPr/>
        <w:t xml:space="preserve">, </w:t>
      </w:r>
      <w:r w:rsidR="62971181">
        <w:rPr/>
        <w:t xml:space="preserve">and the many more layers artists may find to express their responses to </w:t>
      </w:r>
      <w:r w:rsidR="337715D5">
        <w:rPr/>
        <w:t xml:space="preserve">grief and healing.  </w:t>
      </w:r>
    </w:p>
    <w:p w:rsidR="00B47CDD" w:rsidP="00303431" w:rsidRDefault="00B47CDD" w14:paraId="04AE6C2A" w14:textId="77777777">
      <w:pPr>
        <w:spacing w:line="240" w:lineRule="auto"/>
        <w:rPr>
          <w:b/>
          <w:bCs/>
          <w:sz w:val="28"/>
          <w:szCs w:val="28"/>
          <w:u w:val="single"/>
        </w:rPr>
      </w:pPr>
    </w:p>
    <w:p w:rsidRPr="00C82536" w:rsidR="00303431" w:rsidP="00303431" w:rsidRDefault="00303431" w14:paraId="0114F2E9" w14:textId="04D1EE44">
      <w:pPr>
        <w:spacing w:line="240" w:lineRule="auto"/>
        <w:rPr>
          <w:b/>
          <w:bCs/>
          <w:sz w:val="28"/>
          <w:szCs w:val="28"/>
          <w:u w:val="single"/>
        </w:rPr>
      </w:pPr>
      <w:proofErr w:type="gramStart"/>
      <w:r w:rsidRPr="00C82536">
        <w:rPr>
          <w:b/>
          <w:bCs/>
          <w:sz w:val="28"/>
          <w:szCs w:val="28"/>
          <w:u w:val="single"/>
        </w:rPr>
        <w:t>Art Exhibition Important</w:t>
      </w:r>
      <w:proofErr w:type="gramEnd"/>
      <w:r w:rsidRPr="00C82536">
        <w:rPr>
          <w:b/>
          <w:bCs/>
          <w:sz w:val="28"/>
          <w:szCs w:val="28"/>
          <w:u w:val="single"/>
        </w:rPr>
        <w:t xml:space="preserve"> Dates: </w:t>
      </w:r>
    </w:p>
    <w:p w:rsidR="00303431" w:rsidP="00303431" w:rsidRDefault="00C82536" w14:paraId="1BB788DF" w14:textId="7968DB7D">
      <w:pPr>
        <w:spacing w:line="240" w:lineRule="auto"/>
      </w:pPr>
      <w:r w:rsidRPr="00C82536">
        <w:rPr>
          <w:b/>
          <w:bCs/>
        </w:rPr>
        <w:t>June 4</w:t>
      </w:r>
      <w:r w:rsidRPr="00C82536">
        <w:rPr>
          <w:b/>
          <w:bCs/>
          <w:vertAlign w:val="superscript"/>
        </w:rPr>
        <w:t>th</w:t>
      </w:r>
      <w:r w:rsidRPr="00C82536">
        <w:rPr>
          <w:b/>
          <w:bCs/>
        </w:rPr>
        <w:t xml:space="preserve"> through 14th</w:t>
      </w:r>
      <w:r w:rsidRPr="00C82536" w:rsidR="00303431">
        <w:rPr>
          <w:b/>
          <w:bCs/>
        </w:rPr>
        <w:t>:</w:t>
      </w:r>
      <w:r w:rsidR="00303431">
        <w:t xml:space="preserve"> Dates of Exhibition.</w:t>
      </w:r>
    </w:p>
    <w:p w:rsidR="00303431" w:rsidP="00303431" w:rsidRDefault="00303431" w14:paraId="6B0A9DA4" w14:textId="77777777">
      <w:pPr>
        <w:spacing w:line="240" w:lineRule="auto"/>
      </w:pPr>
      <w:r w:rsidRPr="00C82536">
        <w:rPr>
          <w:b/>
          <w:bCs/>
        </w:rPr>
        <w:t>Location of Exhibition:</w:t>
      </w:r>
      <w:r>
        <w:t xml:space="preserve"> Open Space Event Studios, 220 NE Lafayette Ave, Bend, OR.</w:t>
      </w:r>
    </w:p>
    <w:p w:rsidR="00303431" w:rsidP="00303431" w:rsidRDefault="00B47CDD" w14:paraId="0B5C7A7F" w14:textId="1CF40C79">
      <w:pPr>
        <w:spacing w:line="240" w:lineRule="auto"/>
      </w:pPr>
      <w:r>
        <w:rPr>
          <w:b/>
          <w:bCs/>
        </w:rPr>
        <w:t>Wednes</w:t>
      </w:r>
      <w:r w:rsidRPr="00C82536" w:rsidR="00303431">
        <w:rPr>
          <w:b/>
          <w:bCs/>
        </w:rPr>
        <w:t xml:space="preserve">day, </w:t>
      </w:r>
      <w:r w:rsidRPr="00C82536" w:rsidR="00C82536">
        <w:rPr>
          <w:b/>
          <w:bCs/>
        </w:rPr>
        <w:t>May 2</w:t>
      </w:r>
      <w:r>
        <w:rPr>
          <w:b/>
          <w:bCs/>
        </w:rPr>
        <w:t>7</w:t>
      </w:r>
      <w:r w:rsidRPr="00C82536" w:rsidR="00C82536">
        <w:rPr>
          <w:b/>
          <w:bCs/>
        </w:rPr>
        <w:t>th</w:t>
      </w:r>
      <w:r w:rsidRPr="00C82536" w:rsidR="00303431">
        <w:rPr>
          <w:b/>
          <w:bCs/>
        </w:rPr>
        <w:t>, 202</w:t>
      </w:r>
      <w:r w:rsidRPr="00C82536" w:rsidR="00C82536">
        <w:rPr>
          <w:b/>
          <w:bCs/>
        </w:rPr>
        <w:t>6</w:t>
      </w:r>
      <w:r w:rsidRPr="00C82536" w:rsidR="00303431">
        <w:rPr>
          <w:b/>
          <w:bCs/>
        </w:rPr>
        <w:t>:</w:t>
      </w:r>
      <w:r w:rsidR="00303431">
        <w:t xml:space="preserve"> Artwork Submission must be received on or before this date.</w:t>
      </w:r>
    </w:p>
    <w:p w:rsidR="00303431" w:rsidP="00303431" w:rsidRDefault="00B47CDD" w14:paraId="78A6A056" w14:textId="4A68266B">
      <w:pPr>
        <w:spacing w:line="240" w:lineRule="auto"/>
      </w:pPr>
      <w:r w:rsidRPr="11B89A5A" w:rsidR="3B6CE1D8">
        <w:rPr>
          <w:b w:val="1"/>
          <w:bCs w:val="1"/>
        </w:rPr>
        <w:t>Fri</w:t>
      </w:r>
      <w:r w:rsidRPr="11B89A5A" w:rsidR="62971181">
        <w:rPr>
          <w:b w:val="1"/>
          <w:bCs w:val="1"/>
        </w:rPr>
        <w:t xml:space="preserve">day, </w:t>
      </w:r>
      <w:r w:rsidRPr="11B89A5A" w:rsidR="3B6CE1D8">
        <w:rPr>
          <w:b w:val="1"/>
          <w:bCs w:val="1"/>
        </w:rPr>
        <w:t>May 29th</w:t>
      </w:r>
      <w:r w:rsidRPr="11B89A5A" w:rsidR="62971181">
        <w:rPr>
          <w:b w:val="1"/>
          <w:bCs w:val="1"/>
        </w:rPr>
        <w:t>, 20</w:t>
      </w:r>
      <w:r w:rsidRPr="11B89A5A" w:rsidR="337715D5">
        <w:rPr>
          <w:b w:val="1"/>
          <w:bCs w:val="1"/>
        </w:rPr>
        <w:t>26</w:t>
      </w:r>
      <w:r w:rsidRPr="11B89A5A" w:rsidR="62971181">
        <w:rPr>
          <w:b w:val="1"/>
          <w:bCs w:val="1"/>
        </w:rPr>
        <w:t>:</w:t>
      </w:r>
      <w:r w:rsidR="62971181">
        <w:rPr/>
        <w:t xml:space="preserve"> Artwork Selection and notification email will be sent out to artists whose works have been selected for the exhibition. </w:t>
      </w:r>
    </w:p>
    <w:p w:rsidRPr="00B47CDD" w:rsidR="00B47CDD" w:rsidP="00303431" w:rsidRDefault="00B47CDD" w14:paraId="7A968549" w14:textId="00F322CA">
      <w:pPr>
        <w:spacing w:line="240" w:lineRule="auto"/>
      </w:pPr>
      <w:r w:rsidRPr="11B89A5A" w:rsidR="3B6CE1D8">
        <w:rPr>
          <w:b w:val="1"/>
          <w:bCs w:val="1"/>
        </w:rPr>
        <w:t>Sunday, May 31</w:t>
      </w:r>
      <w:r w:rsidRPr="11B89A5A" w:rsidR="3B6CE1D8">
        <w:rPr>
          <w:b w:val="1"/>
          <w:bCs w:val="1"/>
          <w:vertAlign w:val="superscript"/>
        </w:rPr>
        <w:t>st</w:t>
      </w:r>
      <w:r w:rsidRPr="11B89A5A" w:rsidR="3B6CE1D8">
        <w:rPr>
          <w:b w:val="1"/>
          <w:bCs w:val="1"/>
        </w:rPr>
        <w:t>, 2026 (1:00-</w:t>
      </w:r>
      <w:r w:rsidRPr="11B89A5A" w:rsidR="7DC4B87E">
        <w:rPr>
          <w:b w:val="1"/>
          <w:bCs w:val="1"/>
        </w:rPr>
        <w:t>3</w:t>
      </w:r>
      <w:r w:rsidRPr="11B89A5A" w:rsidR="3B6CE1D8">
        <w:rPr>
          <w:b w:val="1"/>
          <w:bCs w:val="1"/>
        </w:rPr>
        <w:t xml:space="preserve">:00 p.m.): </w:t>
      </w:r>
      <w:r w:rsidR="3B6CE1D8">
        <w:rPr/>
        <w:t xml:space="preserve">Artwork due to Open Space Event Studios. </w:t>
      </w:r>
    </w:p>
    <w:p w:rsidR="00414A0E" w:rsidP="00303431" w:rsidRDefault="00C82536" w14:paraId="0FB2D68E" w14:textId="793ED5A1">
      <w:pPr>
        <w:spacing w:line="240" w:lineRule="auto"/>
      </w:pPr>
      <w:r w:rsidRPr="00B47CDD">
        <w:rPr>
          <w:b/>
          <w:bCs/>
        </w:rPr>
        <w:t>Thurs</w:t>
      </w:r>
      <w:r w:rsidRPr="00B47CDD" w:rsidR="00303431">
        <w:rPr>
          <w:b/>
          <w:bCs/>
        </w:rPr>
        <w:t xml:space="preserve">day, </w:t>
      </w:r>
      <w:r w:rsidR="00B47CDD">
        <w:rPr>
          <w:b/>
          <w:bCs/>
        </w:rPr>
        <w:t>June</w:t>
      </w:r>
      <w:r w:rsidRPr="00B47CDD" w:rsidR="00B47CDD">
        <w:rPr>
          <w:b/>
          <w:bCs/>
        </w:rPr>
        <w:t xml:space="preserve"> 4</w:t>
      </w:r>
      <w:r w:rsidRPr="00B47CDD" w:rsidR="00B47CDD">
        <w:rPr>
          <w:b/>
          <w:bCs/>
          <w:vertAlign w:val="superscript"/>
        </w:rPr>
        <w:t>th</w:t>
      </w:r>
      <w:r w:rsidRPr="00B47CDD" w:rsidR="00B47CDD">
        <w:rPr>
          <w:b/>
          <w:bCs/>
        </w:rPr>
        <w:t>, 2026</w:t>
      </w:r>
      <w:r w:rsidRPr="00B47CDD" w:rsidR="00303431">
        <w:rPr>
          <w:b/>
          <w:bCs/>
        </w:rPr>
        <w:t>, (</w:t>
      </w:r>
      <w:r w:rsidRPr="00B47CDD" w:rsidR="00B47CDD">
        <w:rPr>
          <w:b/>
          <w:bCs/>
        </w:rPr>
        <w:t>5</w:t>
      </w:r>
      <w:r w:rsidRPr="00B47CDD" w:rsidR="00303431">
        <w:rPr>
          <w:b/>
          <w:bCs/>
        </w:rPr>
        <w:t>:00 p.m.):</w:t>
      </w:r>
      <w:r w:rsidR="00303431">
        <w:t xml:space="preserve"> Art Exhibition Reception at Open Space Event</w:t>
      </w:r>
      <w:r w:rsidR="00B47CDD">
        <w:t xml:space="preserve"> </w:t>
      </w:r>
      <w:r w:rsidR="00303431">
        <w:t>Studios. Refreshments and appetizers will be served.</w:t>
      </w:r>
    </w:p>
    <w:p w:rsidR="00B47CDD" w:rsidP="00B47CDD" w:rsidRDefault="00B47CDD" w14:paraId="7011D395" w14:textId="15B46FD9">
      <w:pPr>
        <w:spacing w:line="240" w:lineRule="auto"/>
      </w:pPr>
      <w:r>
        <w:rPr>
          <w:b/>
          <w:bCs/>
        </w:rPr>
        <w:t>Sunday, June 14</w:t>
      </w:r>
      <w:r w:rsidRPr="00B47CDD">
        <w:rPr>
          <w:b/>
          <w:bCs/>
          <w:vertAlign w:val="superscript"/>
        </w:rPr>
        <w:t>th</w:t>
      </w:r>
      <w:r>
        <w:rPr>
          <w:b/>
          <w:bCs/>
        </w:rPr>
        <w:t>, 2026 (4:00 – 6:00 p.m.):</w:t>
      </w:r>
      <w:r>
        <w:t xml:space="preserve"> </w:t>
      </w:r>
      <w:r>
        <w:t>Artwork Pick-up at Open Space Event Studios</w:t>
      </w:r>
      <w:r w:rsidRPr="00B47CDD">
        <w:t xml:space="preserve"> </w:t>
      </w:r>
    </w:p>
    <w:p w:rsidR="00B47CDD" w:rsidP="00B47CDD" w:rsidRDefault="00B47CDD" w14:paraId="7C7E58CF" w14:textId="77777777">
      <w:pPr>
        <w:spacing w:line="240" w:lineRule="auto"/>
      </w:pPr>
    </w:p>
    <w:p w:rsidRPr="00B47CDD" w:rsidR="00B47CDD" w:rsidP="00B47CDD" w:rsidRDefault="00B47CDD" w14:paraId="05CF4096" w14:textId="77777777">
      <w:pPr>
        <w:spacing w:line="240" w:lineRule="auto"/>
        <w:rPr>
          <w:b/>
          <w:bCs/>
          <w:u w:val="single"/>
        </w:rPr>
      </w:pPr>
      <w:r w:rsidRPr="00B47CDD">
        <w:rPr>
          <w:b/>
          <w:bCs/>
          <w:u w:val="single"/>
        </w:rPr>
        <w:lastRenderedPageBreak/>
        <w:t xml:space="preserve">General Rules and Specifications: </w:t>
      </w:r>
    </w:p>
    <w:p w:rsidR="00B47CDD" w:rsidP="00B4636C" w:rsidRDefault="00B47CDD" w14:paraId="6888C4B9" w14:textId="67226635">
      <w:pPr>
        <w:pStyle w:val="ListParagraph"/>
        <w:numPr>
          <w:ilvl w:val="0"/>
          <w:numId w:val="2"/>
        </w:numPr>
        <w:spacing w:line="360" w:lineRule="auto"/>
      </w:pPr>
      <w:r>
        <w:t>All works must be original and created by the artist.</w:t>
      </w:r>
    </w:p>
    <w:p w:rsidR="00B47CDD" w:rsidP="00B4636C" w:rsidRDefault="00B47CDD" w14:paraId="292E86D9" w14:textId="09F455A3">
      <w:pPr>
        <w:pStyle w:val="ListParagraph"/>
        <w:numPr>
          <w:ilvl w:val="0"/>
          <w:numId w:val="2"/>
        </w:numPr>
        <w:spacing w:line="360" w:lineRule="auto"/>
      </w:pPr>
      <w:r>
        <w:t xml:space="preserve">All </w:t>
      </w:r>
      <w:proofErr w:type="gramStart"/>
      <w:r>
        <w:t>works</w:t>
      </w:r>
      <w:proofErr w:type="gramEnd"/>
      <w:r>
        <w:t xml:space="preserve"> must be signed on the front or back of the work. </w:t>
      </w:r>
    </w:p>
    <w:p w:rsidR="00B47CDD" w:rsidP="00B4636C" w:rsidRDefault="00B47CDD" w14:paraId="4B2C531E" w14:textId="77777777">
      <w:pPr>
        <w:pStyle w:val="ListParagraph"/>
        <w:numPr>
          <w:ilvl w:val="0"/>
          <w:numId w:val="2"/>
        </w:numPr>
        <w:spacing w:line="360" w:lineRule="auto"/>
      </w:pPr>
      <w:r>
        <w:t xml:space="preserve">All </w:t>
      </w:r>
      <w:proofErr w:type="gramStart"/>
      <w:r>
        <w:t>works</w:t>
      </w:r>
      <w:proofErr w:type="gramEnd"/>
      <w:r>
        <w:t xml:space="preserve"> must be framed and wired for hanging, no saw tooth hangers.</w:t>
      </w:r>
    </w:p>
    <w:p w:rsidR="00B4636C" w:rsidP="00B4636C" w:rsidRDefault="00B47CDD" w14:paraId="4C1B34F0" w14:textId="45C0F3F1">
      <w:pPr>
        <w:pStyle w:val="ListParagraph"/>
        <w:numPr>
          <w:ilvl w:val="0"/>
          <w:numId w:val="2"/>
        </w:numPr>
        <w:spacing w:before="240" w:line="240" w:lineRule="auto"/>
      </w:pPr>
      <w:r>
        <w:t>Artworks can be for sale, but any sales will be the responsibility of the artist. There</w:t>
      </w:r>
      <w:r w:rsidR="00B4636C">
        <w:t xml:space="preserve"> </w:t>
      </w:r>
      <w:r>
        <w:t>will be contact information on the tags displayed with each work, if work is for sale.</w:t>
      </w:r>
    </w:p>
    <w:p w:rsidR="00B47CDD" w:rsidP="00B4636C" w:rsidRDefault="00B47CDD" w14:paraId="08B541F5" w14:textId="3A13E72C">
      <w:pPr>
        <w:pStyle w:val="ListParagraph"/>
        <w:numPr>
          <w:ilvl w:val="0"/>
          <w:numId w:val="2"/>
        </w:numPr>
        <w:spacing w:line="240" w:lineRule="auto"/>
        <w:rPr/>
      </w:pPr>
      <w:r w:rsidR="3B6CE1D8">
        <w:rPr/>
        <w:t xml:space="preserve">At the </w:t>
      </w:r>
      <w:r w:rsidR="3B6CE1D8">
        <w:rPr/>
        <w:t>artist</w:t>
      </w:r>
      <w:r w:rsidR="0C72CD57">
        <w:rPr/>
        <w:t xml:space="preserve">s </w:t>
      </w:r>
      <w:r w:rsidR="3B6CE1D8">
        <w:rPr/>
        <w:t xml:space="preserve">discretion, a </w:t>
      </w:r>
      <w:r w:rsidR="3B6CE1D8">
        <w:rPr/>
        <w:t>portion</w:t>
      </w:r>
      <w:r w:rsidR="3B6CE1D8">
        <w:rPr/>
        <w:t xml:space="preserve"> of any artwork sales can be donated to ETC as part of our effort to raise funds for organizations</w:t>
      </w:r>
      <w:r w:rsidR="3B6CE1D8">
        <w:rPr/>
        <w:t xml:space="preserve"> supporting grief management</w:t>
      </w:r>
      <w:r w:rsidR="3B6CE1D8">
        <w:rPr/>
        <w:t>.</w:t>
      </w:r>
    </w:p>
    <w:p w:rsidR="00B47CDD" w:rsidP="00B4636C" w:rsidRDefault="00B47CDD" w14:paraId="66FE08F1" w14:textId="2670D78C">
      <w:pPr>
        <w:pStyle w:val="ListParagraph"/>
        <w:numPr>
          <w:ilvl w:val="0"/>
          <w:numId w:val="2"/>
        </w:numPr>
        <w:spacing w:line="240" w:lineRule="auto"/>
        <w:rPr/>
      </w:pPr>
      <w:r w:rsidR="3B6CE1D8">
        <w:rPr/>
        <w:t>Classically defined art categories: Oil, acrylic, mixed media, photography, collage, printmaking, pastels, watercolor, mosaics, fiber arts, drawing (ink and pencil). (Video art not accepted)</w:t>
      </w:r>
    </w:p>
    <w:p w:rsidR="00B47CDD" w:rsidP="00B4636C" w:rsidRDefault="00B47CDD" w14:paraId="49E3DBAC" w14:textId="56A2769A">
      <w:pPr>
        <w:pStyle w:val="ListParagraph"/>
        <w:numPr>
          <w:ilvl w:val="0"/>
          <w:numId w:val="2"/>
        </w:numPr>
        <w:spacing w:line="240" w:lineRule="auto"/>
        <w:rPr/>
      </w:pPr>
      <w:r w:rsidR="3B6CE1D8">
        <w:rPr/>
        <w:t xml:space="preserve">There are no specific size restrictions. </w:t>
      </w:r>
    </w:p>
    <w:p w:rsidRPr="00B47CDD" w:rsidR="00B47CDD" w:rsidP="00B47CDD" w:rsidRDefault="00B47CDD" w14:paraId="456F36F7" w14:textId="77777777">
      <w:pPr>
        <w:spacing w:line="240" w:lineRule="auto"/>
        <w:rPr>
          <w:b/>
          <w:bCs/>
          <w:u w:val="single"/>
        </w:rPr>
      </w:pPr>
      <w:r w:rsidRPr="00B47CDD">
        <w:rPr>
          <w:b/>
          <w:bCs/>
          <w:u w:val="single"/>
        </w:rPr>
        <w:t xml:space="preserve">Photographing the Work: </w:t>
      </w:r>
    </w:p>
    <w:p w:rsidRPr="00B47CDD" w:rsidR="00B47CDD" w:rsidP="11B89A5A" w:rsidRDefault="00B47CDD" w14:paraId="7B02024E" w14:textId="081BF351">
      <w:pPr>
        <w:spacing w:after="0" w:line="240" w:lineRule="auto"/>
      </w:pPr>
      <w:r w:rsidR="3B6CE1D8">
        <w:rPr/>
        <w:t xml:space="preserve">For the technologically savvy: Create a jpeg labeled with your </w:t>
      </w:r>
      <w:r w:rsidR="3B6CE1D8">
        <w:rPr/>
        <w:t>name_title</w:t>
      </w:r>
      <w:r w:rsidR="3B6CE1D8">
        <w:rPr/>
        <w:t xml:space="preserve">_ and send with your submission form to: </w:t>
      </w:r>
      <w:hyperlink r:id="R55223e73332a4d8d">
        <w:r w:rsidRPr="11B89A5A" w:rsidR="3B6CE1D8">
          <w:rPr>
            <w:rStyle w:val="Hyperlink"/>
          </w:rPr>
          <w:t>m</w:t>
        </w:r>
        <w:r w:rsidRPr="11B89A5A" w:rsidR="3AB11F21">
          <w:rPr>
            <w:rStyle w:val="Hyperlink"/>
          </w:rPr>
          <w:t>ichellerlindblom@proton.me</w:t>
        </w:r>
      </w:hyperlink>
      <w:r w:rsidR="3AB11F21">
        <w:rPr/>
        <w:t xml:space="preserve"> or text 541-588-0137.</w:t>
      </w:r>
    </w:p>
    <w:p w:rsidR="00B47CDD" w:rsidP="00B47CDD" w:rsidRDefault="00B47CDD" w14:paraId="64E630B1" w14:textId="171F5AF5">
      <w:pPr>
        <w:spacing w:line="240" w:lineRule="auto"/>
      </w:pPr>
      <w:r>
        <w:t xml:space="preserve">If you have any specific questions, feel free to contact me at the email address above or call 541-588-0137. </w:t>
      </w:r>
    </w:p>
    <w:p w:rsidR="00B4636C" w:rsidRDefault="00B4636C" w14:paraId="471EC0DC" w14:textId="01D99536">
      <w:r>
        <w:br w:type="page"/>
      </w:r>
    </w:p>
    <w:p w:rsidRPr="00B4636C" w:rsidR="00B4636C" w:rsidP="00B4636C" w:rsidRDefault="00B4636C" w14:paraId="240A8A7F" w14:textId="77777777">
      <w:pPr>
        <w:spacing w:line="240" w:lineRule="auto"/>
        <w:rPr>
          <w:b/>
          <w:bCs/>
          <w:sz w:val="28"/>
          <w:szCs w:val="28"/>
          <w:u w:val="single"/>
        </w:rPr>
      </w:pPr>
      <w:r w:rsidRPr="00B4636C">
        <w:rPr>
          <w:b/>
          <w:bCs/>
          <w:sz w:val="28"/>
          <w:szCs w:val="28"/>
          <w:u w:val="single"/>
        </w:rPr>
        <w:lastRenderedPageBreak/>
        <w:t xml:space="preserve">Artist Submission Form: </w:t>
      </w:r>
    </w:p>
    <w:p w:rsidR="00B4636C" w:rsidP="00B4636C" w:rsidRDefault="00B4636C" w14:paraId="24B018E3" w14:textId="77777777">
      <w:pPr>
        <w:spacing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7465"/>
      </w:tblGrid>
      <w:tr w:rsidR="00B4636C" w:rsidTr="11B89A5A" w14:paraId="5AEFF115" w14:textId="77777777">
        <w:tc>
          <w:tcPr>
            <w:tcW w:w="1885" w:type="dxa"/>
            <w:tcMar/>
          </w:tcPr>
          <w:p w:rsidR="00B4636C" w:rsidP="00B4636C" w:rsidRDefault="00B4636C" w14:paraId="12C2B622" w14:textId="02E59BB3">
            <w:r>
              <w:t>ARTIST NAME:</w:t>
            </w:r>
          </w:p>
        </w:tc>
        <w:tc>
          <w:tcPr>
            <w:tcW w:w="7465" w:type="dxa"/>
            <w:tcMar/>
          </w:tcPr>
          <w:p w:rsidR="00B4636C" w:rsidP="00B4636C" w:rsidRDefault="00B4636C" w14:paraId="52D1EFF8" w14:textId="77777777"/>
        </w:tc>
      </w:tr>
      <w:tr w:rsidR="00B4636C" w:rsidTr="11B89A5A" w14:paraId="56CD7D08" w14:textId="77777777">
        <w:tc>
          <w:tcPr>
            <w:tcW w:w="1885" w:type="dxa"/>
            <w:tcMar/>
          </w:tcPr>
          <w:p w:rsidR="00B4636C" w:rsidP="00B4636C" w:rsidRDefault="00B4636C" w14:paraId="4200935D" w14:textId="77777777"/>
        </w:tc>
        <w:tc>
          <w:tcPr>
            <w:tcW w:w="7465" w:type="dxa"/>
            <w:tcMar/>
          </w:tcPr>
          <w:p w:rsidR="00B4636C" w:rsidP="00B4636C" w:rsidRDefault="00B4636C" w14:paraId="2B221D5F" w14:textId="77777777"/>
        </w:tc>
      </w:tr>
      <w:tr w:rsidR="00B4636C" w:rsidTr="11B89A5A" w14:paraId="55562B7D" w14:textId="77777777">
        <w:tc>
          <w:tcPr>
            <w:tcW w:w="1885" w:type="dxa"/>
            <w:tcMar/>
          </w:tcPr>
          <w:p w:rsidR="00B4636C" w:rsidP="00B4636C" w:rsidRDefault="00B4636C" w14:paraId="24428C9A" w14:textId="6B97F861">
            <w:r>
              <w:t>ARTIST EMAIL:</w:t>
            </w:r>
          </w:p>
        </w:tc>
        <w:tc>
          <w:tcPr>
            <w:tcW w:w="7465" w:type="dxa"/>
            <w:tcMar/>
          </w:tcPr>
          <w:p w:rsidR="00B4636C" w:rsidP="00B4636C" w:rsidRDefault="00B4636C" w14:paraId="2818AA9E" w14:textId="77777777"/>
        </w:tc>
      </w:tr>
      <w:tr w:rsidR="00B4636C" w:rsidTr="11B89A5A" w14:paraId="0602F14C" w14:textId="77777777">
        <w:tc>
          <w:tcPr>
            <w:tcW w:w="1885" w:type="dxa"/>
            <w:tcMar/>
          </w:tcPr>
          <w:p w:rsidR="00B4636C" w:rsidP="00B4636C" w:rsidRDefault="00B4636C" w14:paraId="65CF4E2C" w14:textId="77777777"/>
        </w:tc>
        <w:tc>
          <w:tcPr>
            <w:tcW w:w="7465" w:type="dxa"/>
            <w:tcMar/>
          </w:tcPr>
          <w:p w:rsidR="00B4636C" w:rsidP="00B4636C" w:rsidRDefault="00B4636C" w14:paraId="5CF6E02C" w14:textId="77777777"/>
        </w:tc>
      </w:tr>
      <w:tr w:rsidR="00B4636C" w:rsidTr="11B89A5A" w14:paraId="6644C1E2" w14:textId="77777777">
        <w:tc>
          <w:tcPr>
            <w:tcW w:w="1885" w:type="dxa"/>
            <w:tcMar/>
          </w:tcPr>
          <w:p w:rsidR="00B4636C" w:rsidP="00B4636C" w:rsidRDefault="00B4636C" w14:paraId="39EFA702" w14:textId="3497386A">
            <w:r>
              <w:t>ARTIST PHONE:</w:t>
            </w:r>
          </w:p>
        </w:tc>
        <w:tc>
          <w:tcPr>
            <w:tcW w:w="7465" w:type="dxa"/>
            <w:tcMar/>
          </w:tcPr>
          <w:p w:rsidR="00B4636C" w:rsidP="00B4636C" w:rsidRDefault="00B4636C" w14:paraId="39E6CC9F" w14:textId="77777777"/>
        </w:tc>
      </w:tr>
      <w:tr w:rsidR="00B4636C" w:rsidTr="11B89A5A" w14:paraId="213F36E0" w14:textId="77777777">
        <w:tc>
          <w:tcPr>
            <w:tcW w:w="1885" w:type="dxa"/>
            <w:tcMar/>
          </w:tcPr>
          <w:p w:rsidR="00B4636C" w:rsidP="00B4636C" w:rsidRDefault="00B4636C" w14:paraId="76CED7EF" w14:textId="77777777"/>
        </w:tc>
        <w:tc>
          <w:tcPr>
            <w:tcW w:w="7465" w:type="dxa"/>
            <w:tcMar/>
          </w:tcPr>
          <w:p w:rsidR="00B4636C" w:rsidP="00B4636C" w:rsidRDefault="00B4636C" w14:paraId="783EEE0C" w14:textId="77777777"/>
        </w:tc>
      </w:tr>
      <w:tr w:rsidR="00B4636C" w:rsidTr="11B89A5A" w14:paraId="393002E7" w14:textId="77777777">
        <w:tc>
          <w:tcPr>
            <w:tcW w:w="1885" w:type="dxa"/>
            <w:tcMar/>
          </w:tcPr>
          <w:p w:rsidR="00B4636C" w:rsidP="00B4636C" w:rsidRDefault="00B4636C" w14:paraId="0477F27C" w14:textId="72040B00">
            <w:r>
              <w:t>TITLE:</w:t>
            </w:r>
          </w:p>
        </w:tc>
        <w:tc>
          <w:tcPr>
            <w:tcW w:w="7465" w:type="dxa"/>
            <w:tcMar/>
          </w:tcPr>
          <w:p w:rsidR="00B4636C" w:rsidP="00B4636C" w:rsidRDefault="00B4636C" w14:paraId="089E3A52" w14:textId="77777777"/>
        </w:tc>
      </w:tr>
      <w:tr w:rsidR="00B4636C" w:rsidTr="11B89A5A" w14:paraId="1FA861BF" w14:textId="77777777">
        <w:tc>
          <w:tcPr>
            <w:tcW w:w="1885" w:type="dxa"/>
            <w:tcMar/>
          </w:tcPr>
          <w:p w:rsidR="00B4636C" w:rsidP="00B4636C" w:rsidRDefault="00B4636C" w14:paraId="09F5F8C2" w14:textId="77777777"/>
        </w:tc>
        <w:tc>
          <w:tcPr>
            <w:tcW w:w="7465" w:type="dxa"/>
            <w:tcMar/>
          </w:tcPr>
          <w:p w:rsidR="00B4636C" w:rsidP="00B4636C" w:rsidRDefault="00B4636C" w14:paraId="3C54E37F" w14:textId="77777777"/>
        </w:tc>
      </w:tr>
      <w:tr w:rsidR="00B4636C" w:rsidTr="11B89A5A" w14:paraId="58368081" w14:textId="77777777">
        <w:tc>
          <w:tcPr>
            <w:tcW w:w="1885" w:type="dxa"/>
            <w:tcMar/>
          </w:tcPr>
          <w:p w:rsidR="00B4636C" w:rsidP="00B4636C" w:rsidRDefault="00B4636C" w14:paraId="09E8F036" w14:textId="3E1A8FA3">
            <w:r>
              <w:t>MEDIUM:</w:t>
            </w:r>
          </w:p>
        </w:tc>
        <w:tc>
          <w:tcPr>
            <w:tcW w:w="7465" w:type="dxa"/>
            <w:tcMar/>
          </w:tcPr>
          <w:p w:rsidR="00B4636C" w:rsidP="00B4636C" w:rsidRDefault="00B4636C" w14:paraId="4853F6F9" w14:textId="77777777"/>
        </w:tc>
      </w:tr>
      <w:tr w:rsidR="00B4636C" w:rsidTr="11B89A5A" w14:paraId="3005198D" w14:textId="77777777">
        <w:tc>
          <w:tcPr>
            <w:tcW w:w="1885" w:type="dxa"/>
            <w:tcMar/>
          </w:tcPr>
          <w:p w:rsidR="00B4636C" w:rsidP="00B4636C" w:rsidRDefault="00B4636C" w14:paraId="22A52D5F" w14:textId="77777777"/>
        </w:tc>
        <w:tc>
          <w:tcPr>
            <w:tcW w:w="7465" w:type="dxa"/>
            <w:tcMar/>
          </w:tcPr>
          <w:p w:rsidR="00B4636C" w:rsidP="00B4636C" w:rsidRDefault="00B4636C" w14:paraId="35CA6157" w14:textId="77777777"/>
        </w:tc>
      </w:tr>
      <w:tr w:rsidR="00B4636C" w:rsidTr="11B89A5A" w14:paraId="10AAAB28" w14:textId="77777777">
        <w:tc>
          <w:tcPr>
            <w:tcW w:w="1885" w:type="dxa"/>
            <w:tcMar/>
          </w:tcPr>
          <w:p w:rsidR="00B4636C" w:rsidP="00B4636C" w:rsidRDefault="00B4636C" w14:paraId="2E291B2C" w14:textId="0194558E">
            <w:r>
              <w:t>SIZE:</w:t>
            </w:r>
          </w:p>
        </w:tc>
        <w:tc>
          <w:tcPr>
            <w:tcW w:w="7465" w:type="dxa"/>
            <w:tcMar/>
          </w:tcPr>
          <w:p w:rsidR="00B4636C" w:rsidP="00B4636C" w:rsidRDefault="00B4636C" w14:paraId="7A0443D1" w14:textId="77777777"/>
        </w:tc>
      </w:tr>
      <w:tr w:rsidR="00B4636C" w:rsidTr="11B89A5A" w14:paraId="59DFA7E2" w14:textId="77777777">
        <w:tc>
          <w:tcPr>
            <w:tcW w:w="1885" w:type="dxa"/>
            <w:tcMar/>
          </w:tcPr>
          <w:p w:rsidR="00B4636C" w:rsidP="00B4636C" w:rsidRDefault="00B4636C" w14:paraId="5A8A8BC5" w14:textId="77777777"/>
        </w:tc>
        <w:tc>
          <w:tcPr>
            <w:tcW w:w="7465" w:type="dxa"/>
            <w:tcMar/>
          </w:tcPr>
          <w:p w:rsidR="00B4636C" w:rsidP="00B4636C" w:rsidRDefault="00B4636C" w14:paraId="1020EAE2" w14:textId="77777777"/>
        </w:tc>
      </w:tr>
      <w:tr w:rsidR="00B4636C" w:rsidTr="11B89A5A" w14:paraId="489118AA" w14:textId="77777777">
        <w:tc>
          <w:tcPr>
            <w:tcW w:w="1885" w:type="dxa"/>
            <w:tcMar/>
          </w:tcPr>
          <w:p w:rsidR="00B4636C" w:rsidP="00B4636C" w:rsidRDefault="00B4636C" w14:paraId="539BA471" w14:textId="7B57A02E">
            <w:r>
              <w:t>PRICE OR NFS:</w:t>
            </w:r>
          </w:p>
        </w:tc>
        <w:tc>
          <w:tcPr>
            <w:tcW w:w="7465" w:type="dxa"/>
            <w:tcMar/>
          </w:tcPr>
          <w:p w:rsidR="00B4636C" w:rsidP="00B4636C" w:rsidRDefault="00B4636C" w14:paraId="15005387" w14:textId="77777777"/>
        </w:tc>
      </w:tr>
      <w:tr w:rsidR="00B4636C" w:rsidTr="11B89A5A" w14:paraId="2A0D3829" w14:textId="77777777">
        <w:tc>
          <w:tcPr>
            <w:tcW w:w="1885" w:type="dxa"/>
            <w:tcMar/>
          </w:tcPr>
          <w:p w:rsidR="00B4636C" w:rsidP="00B4636C" w:rsidRDefault="00B4636C" w14:paraId="76E2D904" w14:textId="77777777"/>
        </w:tc>
        <w:tc>
          <w:tcPr>
            <w:tcW w:w="7465" w:type="dxa"/>
            <w:tcMar/>
          </w:tcPr>
          <w:p w:rsidR="00B4636C" w:rsidP="00B4636C" w:rsidRDefault="00B4636C" w14:paraId="77AC5A32" w14:textId="77777777"/>
        </w:tc>
      </w:tr>
      <w:tr w:rsidR="00B4636C" w:rsidTr="11B89A5A" w14:paraId="2926C9AB" w14:textId="77777777">
        <w:tc>
          <w:tcPr>
            <w:tcW w:w="1885" w:type="dxa"/>
            <w:tcMar/>
          </w:tcPr>
          <w:p w:rsidR="00B4636C" w:rsidP="00B4636C" w:rsidRDefault="00B4636C" w14:paraId="31B54D43" w14:textId="77777777">
            <w:r>
              <w:t>YES:</w:t>
            </w:r>
          </w:p>
          <w:p w:rsidR="00B4636C" w:rsidP="00B4636C" w:rsidRDefault="00B4636C" w14:paraId="2A0506B1" w14:textId="77777777"/>
          <w:p w:rsidR="00B4636C" w:rsidP="00B4636C" w:rsidRDefault="00B4636C" w14:paraId="00F99C6B" w14:textId="2FE22E9B">
            <w:r>
              <w:t>NO:</w:t>
            </w:r>
          </w:p>
        </w:tc>
        <w:tc>
          <w:tcPr>
            <w:tcW w:w="7465" w:type="dxa"/>
            <w:tcMar/>
          </w:tcPr>
          <w:p w:rsidR="00B4636C" w:rsidP="00B4636C" w:rsidRDefault="00B4636C" w14:paraId="02F26C06" w14:textId="776A8A60">
            <w:r w:rsidR="7A17D99F">
              <w:rPr/>
              <w:t xml:space="preserve">*I am interested in donating a </w:t>
            </w:r>
            <w:r w:rsidR="7A17D99F">
              <w:rPr/>
              <w:t>portion</w:t>
            </w:r>
            <w:r w:rsidR="7A17D99F">
              <w:rPr/>
              <w:t xml:space="preserve"> of any </w:t>
            </w:r>
            <w:r w:rsidR="4EB18E9C">
              <w:rPr/>
              <w:t>artwork</w:t>
            </w:r>
            <w:r w:rsidR="7A17D99F">
              <w:rPr/>
              <w:t xml:space="preserve"> sales to ETC as part of their </w:t>
            </w:r>
            <w:r w:rsidR="7A17D99F">
              <w:rPr/>
              <w:t>effort</w:t>
            </w:r>
            <w:r w:rsidR="7A17D99F">
              <w:rPr/>
              <w:t xml:space="preserve"> to raise funds for organizations supporting grief management.</w:t>
            </w:r>
          </w:p>
        </w:tc>
      </w:tr>
    </w:tbl>
    <w:p w:rsidR="00B4636C" w:rsidP="00B4636C" w:rsidRDefault="00B4636C" w14:paraId="22C6FCCB" w14:textId="77777777">
      <w:pPr>
        <w:spacing w:line="240" w:lineRule="auto"/>
      </w:pPr>
    </w:p>
    <w:p w:rsidR="00B4636C" w:rsidP="00B4636C" w:rsidRDefault="00B4636C" w14:paraId="133DF191" w14:textId="13DFC2AF">
      <w:pPr>
        <w:spacing w:line="240" w:lineRule="auto"/>
      </w:pPr>
      <w:r>
        <w:t>Provide a description of the work, how and why it was created (parts of this statement may be included on the artwork display tag)</w:t>
      </w:r>
    </w:p>
    <w:sectPr w:rsidR="00B4636C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822FEF"/>
    <w:multiLevelType w:val="hybridMultilevel"/>
    <w:tmpl w:val="5980ECC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A8344D7"/>
    <w:multiLevelType w:val="hybridMultilevel"/>
    <w:tmpl w:val="66C8924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878400208">
    <w:abstractNumId w:val="0"/>
  </w:num>
  <w:num w:numId="2" w16cid:durableId="434808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431"/>
    <w:rsid w:val="00120C72"/>
    <w:rsid w:val="00303431"/>
    <w:rsid w:val="00414A0E"/>
    <w:rsid w:val="009D4852"/>
    <w:rsid w:val="00B4636C"/>
    <w:rsid w:val="00B47CDD"/>
    <w:rsid w:val="00B63316"/>
    <w:rsid w:val="00C82536"/>
    <w:rsid w:val="03398F41"/>
    <w:rsid w:val="06D5CC8B"/>
    <w:rsid w:val="0C72CD57"/>
    <w:rsid w:val="116CFE57"/>
    <w:rsid w:val="11B89A5A"/>
    <w:rsid w:val="1D6D15AF"/>
    <w:rsid w:val="2147ED7C"/>
    <w:rsid w:val="2AB45B9E"/>
    <w:rsid w:val="337715D5"/>
    <w:rsid w:val="34831588"/>
    <w:rsid w:val="36B26DE3"/>
    <w:rsid w:val="3AB11F21"/>
    <w:rsid w:val="3B380CAC"/>
    <w:rsid w:val="3B6CE1D8"/>
    <w:rsid w:val="3D23AEC4"/>
    <w:rsid w:val="40AA7426"/>
    <w:rsid w:val="4EB18E9C"/>
    <w:rsid w:val="5110B954"/>
    <w:rsid w:val="526B96D0"/>
    <w:rsid w:val="54B5FB8F"/>
    <w:rsid w:val="62971181"/>
    <w:rsid w:val="6DD62535"/>
    <w:rsid w:val="70612774"/>
    <w:rsid w:val="7A17D99F"/>
    <w:rsid w:val="7DC4B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85816"/>
  <w15:chartTrackingRefBased/>
  <w15:docId w15:val="{CEAEDE73-A5A9-4642-A8DD-C6034A343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3431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3431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34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34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34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34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34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34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34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303431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303431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303431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303431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303431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303431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303431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303431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3034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3431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303431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34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3034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3431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3034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34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34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3431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3034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343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8253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253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B4636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hyperlink" Target="https://www.etcbend.org/immersive" TargetMode="External" Id="rId5" /><Relationship Type="http://schemas.openxmlformats.org/officeDocument/2006/relationships/webSettings" Target="webSettings.xml" Id="rId4" /><Relationship Type="http://schemas.openxmlformats.org/officeDocument/2006/relationships/hyperlink" Target="mailto:michellerlindblom@proton.me" TargetMode="External" Id="R55223e73332a4d8d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Deborah Levin</dc:creator>
  <keywords/>
  <dc:description/>
  <lastModifiedBy>Michelle Lindblom</lastModifiedBy>
  <revision>2</revision>
  <dcterms:created xsi:type="dcterms:W3CDTF">2026-05-05T20:11:00.0000000Z</dcterms:created>
  <dcterms:modified xsi:type="dcterms:W3CDTF">2026-05-06T21:40:00.0577847Z</dcterms:modified>
</coreProperties>
</file>